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30" w:rsidRDefault="000E4B30" w:rsidP="000E4B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:rsidR="000E4B30" w:rsidRDefault="000E4B30" w:rsidP="000E4B30">
      <w:pPr>
        <w:jc w:val="center"/>
        <w:rPr>
          <w:b/>
          <w:i/>
          <w:sz w:val="28"/>
          <w:szCs w:val="28"/>
          <w:u w:val="single"/>
        </w:rPr>
      </w:pPr>
    </w:p>
    <w:p w:rsidR="000E4B30" w:rsidRDefault="000E4B30" w:rsidP="000E4B30">
      <w:pPr>
        <w:tabs>
          <w:tab w:val="left" w:pos="4035"/>
        </w:tabs>
        <w:rPr>
          <w:b/>
          <w:sz w:val="32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28"/>
        </w:rPr>
        <w:t>РЕШЕНИЕ</w:t>
      </w:r>
    </w:p>
    <w:p w:rsidR="000E4B30" w:rsidRDefault="000E4B30" w:rsidP="000E4B30">
      <w:pPr>
        <w:tabs>
          <w:tab w:val="left" w:pos="4035"/>
        </w:tabs>
        <w:rPr>
          <w:b/>
          <w:sz w:val="28"/>
          <w:szCs w:val="28"/>
        </w:rPr>
      </w:pPr>
    </w:p>
    <w:p w:rsidR="000E4B30" w:rsidRDefault="000E4B30" w:rsidP="000E4B30">
      <w:pPr>
        <w:rPr>
          <w:sz w:val="28"/>
          <w:szCs w:val="28"/>
        </w:rPr>
      </w:pPr>
      <w:r>
        <w:rPr>
          <w:sz w:val="28"/>
          <w:szCs w:val="28"/>
        </w:rPr>
        <w:t xml:space="preserve">15 ноября 2023года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37</w:t>
      </w:r>
    </w:p>
    <w:p w:rsidR="000E4B30" w:rsidRDefault="000E4B30" w:rsidP="000E4B30">
      <w:pPr>
        <w:jc w:val="center"/>
        <w:rPr>
          <w:sz w:val="28"/>
          <w:szCs w:val="28"/>
        </w:rPr>
      </w:pPr>
    </w:p>
    <w:p w:rsidR="000E4B30" w:rsidRDefault="000E4B30" w:rsidP="000E4B30">
      <w:pPr>
        <w:jc w:val="center"/>
        <w:rPr>
          <w:sz w:val="28"/>
          <w:szCs w:val="28"/>
        </w:rPr>
      </w:pPr>
    </w:p>
    <w:p w:rsidR="000E4B30" w:rsidRDefault="000E4B30" w:rsidP="000E4B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0E4B30" w:rsidRDefault="000E4B30" w:rsidP="000E4B30">
      <w:pPr>
        <w:jc w:val="both"/>
        <w:rPr>
          <w:b/>
          <w:sz w:val="28"/>
          <w:szCs w:val="28"/>
        </w:rPr>
      </w:pPr>
    </w:p>
    <w:p w:rsidR="000E4B30" w:rsidRDefault="000E4B30" w:rsidP="000E4B3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 порядке проведения публичных слушаний в сельском поселении «</w:t>
      </w:r>
      <w:proofErr w:type="spellStart"/>
      <w:r>
        <w:rPr>
          <w:b/>
          <w:sz w:val="28"/>
          <w:szCs w:val="28"/>
        </w:rPr>
        <w:t>Красновеликанское</w:t>
      </w:r>
      <w:proofErr w:type="spellEnd"/>
      <w:r>
        <w:rPr>
          <w:b/>
          <w:sz w:val="28"/>
          <w:szCs w:val="28"/>
        </w:rPr>
        <w:t>» по вопросам преобразования сельского поселения «</w:t>
      </w:r>
      <w:proofErr w:type="spellStart"/>
      <w:r>
        <w:rPr>
          <w:b/>
          <w:sz w:val="28"/>
          <w:szCs w:val="28"/>
        </w:rPr>
        <w:t>Красновеликанское</w:t>
      </w:r>
      <w:proofErr w:type="spellEnd"/>
      <w:r>
        <w:rPr>
          <w:b/>
          <w:sz w:val="28"/>
          <w:szCs w:val="28"/>
        </w:rPr>
        <w:t>»</w:t>
      </w:r>
    </w:p>
    <w:p w:rsidR="000E4B30" w:rsidRDefault="000E4B30" w:rsidP="000E4B30">
      <w:pPr>
        <w:jc w:val="both"/>
        <w:rPr>
          <w:b/>
          <w:i/>
          <w:sz w:val="28"/>
          <w:szCs w:val="28"/>
        </w:rPr>
      </w:pPr>
    </w:p>
    <w:p w:rsidR="000E4B30" w:rsidRDefault="000E4B30" w:rsidP="000E4B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6 октября 2003 года № 131-ФЗ «Об общих принципах организации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в Российской Федерации» и Уставом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Совет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Решил:</w:t>
      </w:r>
    </w:p>
    <w:p w:rsidR="000E4B30" w:rsidRDefault="000E4B30" w:rsidP="000E4B30">
      <w:pPr>
        <w:ind w:firstLine="708"/>
        <w:jc w:val="both"/>
        <w:rPr>
          <w:b/>
          <w:sz w:val="28"/>
          <w:szCs w:val="28"/>
          <w:u w:val="single"/>
        </w:rPr>
      </w:pPr>
    </w:p>
    <w:p w:rsidR="000E4B30" w:rsidRDefault="000E4B30" w:rsidP="000E4B3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Положение «О порядке проведения публичных слушаний в сельском поселении «</w:t>
      </w:r>
      <w:proofErr w:type="spellStart"/>
      <w:r>
        <w:rPr>
          <w:bCs/>
          <w:sz w:val="28"/>
          <w:szCs w:val="28"/>
        </w:rPr>
        <w:t>Красновеликанское</w:t>
      </w:r>
      <w:proofErr w:type="spellEnd"/>
      <w:r>
        <w:rPr>
          <w:bCs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 вопросам преобразования сельского поселения «</w:t>
      </w:r>
      <w:proofErr w:type="spellStart"/>
      <w:r>
        <w:rPr>
          <w:bCs/>
          <w:sz w:val="28"/>
          <w:szCs w:val="28"/>
        </w:rPr>
        <w:t>Красновеликанское</w:t>
      </w:r>
      <w:proofErr w:type="spellEnd"/>
      <w:r>
        <w:rPr>
          <w:bCs/>
          <w:sz w:val="28"/>
          <w:szCs w:val="28"/>
        </w:rPr>
        <w:t>».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(прилагается).</w:t>
      </w:r>
    </w:p>
    <w:p w:rsidR="000E4B30" w:rsidRDefault="000E4B30" w:rsidP="000E4B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0E4B30" w:rsidRDefault="000E4B30" w:rsidP="000E4B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0E4B30" w:rsidRDefault="000E4B30" w:rsidP="000E4B30">
      <w:pPr>
        <w:jc w:val="both"/>
        <w:rPr>
          <w:sz w:val="28"/>
          <w:szCs w:val="28"/>
        </w:rPr>
      </w:pPr>
    </w:p>
    <w:p w:rsidR="000E4B30" w:rsidRDefault="000E4B30" w:rsidP="000E4B30">
      <w:pPr>
        <w:jc w:val="both"/>
        <w:rPr>
          <w:sz w:val="28"/>
          <w:szCs w:val="28"/>
        </w:rPr>
      </w:pPr>
    </w:p>
    <w:p w:rsidR="000E4B30" w:rsidRDefault="000E4B30" w:rsidP="000E4B30">
      <w:pPr>
        <w:jc w:val="both"/>
        <w:rPr>
          <w:sz w:val="28"/>
          <w:szCs w:val="28"/>
        </w:rPr>
      </w:pPr>
    </w:p>
    <w:p w:rsidR="000E4B30" w:rsidRDefault="000E4B30" w:rsidP="000E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E4B30" w:rsidRDefault="000E4B30" w:rsidP="000E4B3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 xml:space="preserve">»:                                                 А.В. </w:t>
      </w:r>
      <w:proofErr w:type="spellStart"/>
      <w:r>
        <w:rPr>
          <w:sz w:val="28"/>
          <w:szCs w:val="28"/>
        </w:rPr>
        <w:t>Марельтуев</w:t>
      </w:r>
      <w:proofErr w:type="spellEnd"/>
    </w:p>
    <w:p w:rsidR="000E4B30" w:rsidRDefault="000E4B30" w:rsidP="000E4B30">
      <w:pPr>
        <w:ind w:left="5387"/>
        <w:contextualSpacing/>
        <w:jc w:val="center"/>
        <w:rPr>
          <w:sz w:val="28"/>
          <w:szCs w:val="28"/>
        </w:rPr>
      </w:pPr>
    </w:p>
    <w:p w:rsidR="000E4B30" w:rsidRDefault="000E4B30" w:rsidP="000E4B30">
      <w:pPr>
        <w:ind w:left="5387"/>
        <w:contextualSpacing/>
        <w:jc w:val="center"/>
        <w:rPr>
          <w:sz w:val="28"/>
          <w:szCs w:val="28"/>
        </w:rPr>
      </w:pPr>
    </w:p>
    <w:p w:rsidR="000E4B30" w:rsidRDefault="000E4B30" w:rsidP="000E4B30">
      <w:pPr>
        <w:ind w:left="5387"/>
        <w:contextualSpacing/>
        <w:jc w:val="center"/>
        <w:rPr>
          <w:sz w:val="28"/>
          <w:szCs w:val="28"/>
        </w:rPr>
      </w:pPr>
    </w:p>
    <w:p w:rsidR="000E4B30" w:rsidRDefault="000E4B30" w:rsidP="000E4B30">
      <w:pPr>
        <w:ind w:left="5387"/>
        <w:contextualSpacing/>
        <w:jc w:val="center"/>
        <w:rPr>
          <w:sz w:val="28"/>
          <w:szCs w:val="28"/>
        </w:rPr>
      </w:pPr>
    </w:p>
    <w:p w:rsidR="000E4B30" w:rsidRDefault="000E4B30" w:rsidP="000E4B30">
      <w:pPr>
        <w:ind w:left="5387"/>
        <w:contextualSpacing/>
        <w:jc w:val="center"/>
        <w:rPr>
          <w:sz w:val="28"/>
          <w:szCs w:val="28"/>
        </w:rPr>
      </w:pPr>
    </w:p>
    <w:p w:rsidR="000E4B30" w:rsidRDefault="000E4B30" w:rsidP="000E4B30">
      <w:pPr>
        <w:ind w:left="538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0E4B30" w:rsidRDefault="000E4B30" w:rsidP="000E4B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0E4B30" w:rsidRDefault="000E4B30" w:rsidP="000E4B30">
      <w:pPr>
        <w:spacing w:after="200" w:line="276" w:lineRule="auto"/>
        <w:rPr>
          <w:sz w:val="28"/>
          <w:szCs w:val="28"/>
        </w:rPr>
      </w:pPr>
    </w:p>
    <w:p w:rsidR="000E4B30" w:rsidRDefault="000E4B30" w:rsidP="000E4B30">
      <w:pPr>
        <w:spacing w:after="200" w:line="276" w:lineRule="auto"/>
        <w:rPr>
          <w:sz w:val="28"/>
          <w:szCs w:val="28"/>
        </w:rPr>
      </w:pPr>
    </w:p>
    <w:p w:rsidR="000E4B30" w:rsidRDefault="000E4B30" w:rsidP="000E4B30">
      <w:pPr>
        <w:spacing w:after="200" w:line="276" w:lineRule="auto"/>
        <w:rPr>
          <w:sz w:val="28"/>
          <w:szCs w:val="28"/>
        </w:rPr>
      </w:pPr>
    </w:p>
    <w:p w:rsidR="000E4B30" w:rsidRDefault="000E4B30" w:rsidP="000E4B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УТВЕРЖДЕНО</w:t>
      </w:r>
    </w:p>
    <w:p w:rsidR="000E4B30" w:rsidRDefault="000E4B30" w:rsidP="000E4B30">
      <w:pPr>
        <w:ind w:left="538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сельского посел</w:t>
      </w:r>
      <w:r w:rsidR="0022568F">
        <w:rPr>
          <w:sz w:val="28"/>
          <w:szCs w:val="28"/>
        </w:rPr>
        <w:t>ения «</w:t>
      </w:r>
      <w:proofErr w:type="spellStart"/>
      <w:r w:rsidR="0022568F">
        <w:rPr>
          <w:sz w:val="28"/>
          <w:szCs w:val="28"/>
        </w:rPr>
        <w:t>Красновеликанское</w:t>
      </w:r>
      <w:proofErr w:type="spellEnd"/>
      <w:r w:rsidR="0022568F">
        <w:rPr>
          <w:sz w:val="28"/>
          <w:szCs w:val="28"/>
        </w:rPr>
        <w:t>» от</w:t>
      </w:r>
      <w:r w:rsidR="0022568F">
        <w:rPr>
          <w:sz w:val="28"/>
          <w:szCs w:val="28"/>
        </w:rPr>
        <w:tab/>
        <w:t xml:space="preserve"> «15» ноября 2023 г. № 37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E4B30" w:rsidRDefault="000E4B30" w:rsidP="000E4B30">
      <w:pPr>
        <w:jc w:val="both"/>
        <w:rPr>
          <w:sz w:val="28"/>
          <w:szCs w:val="28"/>
        </w:rPr>
      </w:pPr>
    </w:p>
    <w:p w:rsidR="000E4B30" w:rsidRDefault="000E4B30" w:rsidP="000E4B30">
      <w:pPr>
        <w:tabs>
          <w:tab w:val="left" w:pos="3990"/>
        </w:tabs>
        <w:jc w:val="both"/>
        <w:rPr>
          <w:sz w:val="28"/>
          <w:szCs w:val="28"/>
        </w:rPr>
      </w:pPr>
    </w:p>
    <w:p w:rsidR="000E4B30" w:rsidRDefault="000E4B30" w:rsidP="000E4B30">
      <w:pPr>
        <w:tabs>
          <w:tab w:val="left" w:pos="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E4B30" w:rsidRDefault="000E4B30" w:rsidP="000E4B30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порядке проведения публичных слушаний в сельском поселении «</w:t>
      </w:r>
      <w:proofErr w:type="spellStart"/>
      <w:r>
        <w:rPr>
          <w:b/>
          <w:sz w:val="28"/>
          <w:szCs w:val="28"/>
        </w:rPr>
        <w:t>Красновеликанское</w:t>
      </w:r>
      <w:proofErr w:type="spellEnd"/>
      <w:r>
        <w:rPr>
          <w:b/>
          <w:sz w:val="28"/>
          <w:szCs w:val="28"/>
        </w:rPr>
        <w:t xml:space="preserve">» по вопросам преобразования сельского </w:t>
      </w:r>
    </w:p>
    <w:p w:rsidR="000E4B30" w:rsidRDefault="000E4B30" w:rsidP="000E4B30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</w:t>
      </w:r>
      <w:proofErr w:type="spellStart"/>
      <w:r>
        <w:rPr>
          <w:b/>
          <w:sz w:val="28"/>
          <w:szCs w:val="28"/>
        </w:rPr>
        <w:t>Красновеликанское</w:t>
      </w:r>
      <w:proofErr w:type="spellEnd"/>
      <w:r>
        <w:rPr>
          <w:b/>
          <w:sz w:val="28"/>
          <w:szCs w:val="28"/>
        </w:rPr>
        <w:t>».</w:t>
      </w:r>
    </w:p>
    <w:p w:rsidR="000E4B30" w:rsidRDefault="000E4B30" w:rsidP="000E4B30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E4B30" w:rsidRPr="000E4B30" w:rsidRDefault="000E4B30" w:rsidP="000E4B30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DA6F4B" w:rsidRDefault="00DA6F4B" w:rsidP="00DA6F4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4B30">
        <w:rPr>
          <w:sz w:val="28"/>
          <w:szCs w:val="28"/>
        </w:rPr>
        <w:t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</w:t>
      </w:r>
      <w:proofErr w:type="spellStart"/>
      <w:r w:rsidR="000E4B30">
        <w:rPr>
          <w:sz w:val="28"/>
          <w:szCs w:val="28"/>
        </w:rPr>
        <w:t>Красновеликанское</w:t>
      </w:r>
      <w:proofErr w:type="spellEnd"/>
      <w:r w:rsidR="000E4B30">
        <w:rPr>
          <w:sz w:val="28"/>
          <w:szCs w:val="28"/>
        </w:rPr>
        <w:t>» порядок проведения публичных слушаний в сельском поселении «</w:t>
      </w:r>
      <w:proofErr w:type="spellStart"/>
      <w:r w:rsidR="000E4B30">
        <w:rPr>
          <w:sz w:val="28"/>
          <w:szCs w:val="28"/>
        </w:rPr>
        <w:t>Красновеликанское</w:t>
      </w:r>
      <w:proofErr w:type="spellEnd"/>
      <w:r w:rsidR="000E4B30">
        <w:rPr>
          <w:sz w:val="28"/>
          <w:szCs w:val="28"/>
        </w:rPr>
        <w:t>» по вопросам преобразования сельского поселения «</w:t>
      </w:r>
      <w:proofErr w:type="spellStart"/>
      <w:r w:rsidR="000E4B30">
        <w:rPr>
          <w:sz w:val="28"/>
          <w:szCs w:val="28"/>
        </w:rPr>
        <w:t>Красновеликанское</w:t>
      </w:r>
      <w:proofErr w:type="spellEnd"/>
      <w:r w:rsidR="000E4B30">
        <w:rPr>
          <w:sz w:val="28"/>
          <w:szCs w:val="28"/>
        </w:rPr>
        <w:t>».</w:t>
      </w:r>
    </w:p>
    <w:p w:rsidR="000E4B30" w:rsidRPr="00DA6F4B" w:rsidRDefault="00DA6F4B" w:rsidP="00DA6F4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4B30" w:rsidRPr="00DA6F4B">
        <w:rPr>
          <w:rFonts w:eastAsia="Calibri"/>
          <w:sz w:val="28"/>
          <w:szCs w:val="28"/>
          <w:lang w:eastAsia="en-US"/>
        </w:rPr>
        <w:t xml:space="preserve">Публичные слушания по вопросам преобразования </w:t>
      </w:r>
      <w:r w:rsidR="000E4B30" w:rsidRPr="00DA6F4B">
        <w:rPr>
          <w:sz w:val="28"/>
          <w:szCs w:val="28"/>
        </w:rPr>
        <w:t>сельского поселения «</w:t>
      </w:r>
      <w:proofErr w:type="spellStart"/>
      <w:r w:rsidR="000E4B30" w:rsidRPr="00DA6F4B">
        <w:rPr>
          <w:sz w:val="28"/>
          <w:szCs w:val="28"/>
        </w:rPr>
        <w:t>Красновеликанское</w:t>
      </w:r>
      <w:proofErr w:type="spellEnd"/>
      <w:r w:rsidR="000E4B30" w:rsidRPr="00DA6F4B">
        <w:rPr>
          <w:sz w:val="28"/>
          <w:szCs w:val="28"/>
        </w:rPr>
        <w:t>»</w:t>
      </w:r>
      <w:r w:rsidR="000E4B30" w:rsidRPr="00DA6F4B">
        <w:rPr>
          <w:rFonts w:eastAsia="Calibri"/>
          <w:sz w:val="28"/>
          <w:szCs w:val="28"/>
          <w:lang w:eastAsia="en-US"/>
        </w:rPr>
        <w:t xml:space="preserve"> (далее – слушания) в сельском поселении «</w:t>
      </w:r>
      <w:proofErr w:type="spellStart"/>
      <w:r w:rsidR="000E4B30" w:rsidRPr="00DA6F4B">
        <w:rPr>
          <w:rFonts w:eastAsia="Calibri"/>
          <w:sz w:val="28"/>
          <w:szCs w:val="28"/>
          <w:lang w:eastAsia="en-US"/>
        </w:rPr>
        <w:t>Красновеликанское</w:t>
      </w:r>
      <w:proofErr w:type="spellEnd"/>
      <w:r w:rsidR="000E4B30" w:rsidRPr="00DA6F4B">
        <w:rPr>
          <w:rFonts w:eastAsia="Calibri"/>
          <w:b/>
          <w:sz w:val="28"/>
          <w:szCs w:val="28"/>
          <w:lang w:eastAsia="en-US"/>
        </w:rPr>
        <w:t xml:space="preserve">» </w:t>
      </w:r>
      <w:r w:rsidR="000E4B30" w:rsidRPr="00DA6F4B">
        <w:rPr>
          <w:rFonts w:eastAsia="Calibri"/>
          <w:sz w:val="28"/>
          <w:szCs w:val="28"/>
          <w:lang w:eastAsia="en-US"/>
        </w:rPr>
        <w:t>являются формой реализации права жителей сельского поселения «</w:t>
      </w:r>
      <w:proofErr w:type="spellStart"/>
      <w:r w:rsidR="000E4B30" w:rsidRPr="00DA6F4B">
        <w:rPr>
          <w:rFonts w:eastAsia="Calibri"/>
          <w:sz w:val="28"/>
          <w:szCs w:val="28"/>
          <w:lang w:eastAsia="en-US"/>
        </w:rPr>
        <w:t>Красновеликанское</w:t>
      </w:r>
      <w:proofErr w:type="spellEnd"/>
      <w:r w:rsidR="000E4B30" w:rsidRPr="00DA6F4B">
        <w:rPr>
          <w:rFonts w:eastAsia="Calibri"/>
          <w:sz w:val="28"/>
          <w:szCs w:val="28"/>
          <w:lang w:eastAsia="en-US"/>
        </w:rPr>
        <w:t>» на непосредственное участие в осуществлении местного самоуправления.</w:t>
      </w:r>
    </w:p>
    <w:p w:rsidR="000E4B30" w:rsidRDefault="000E4B30" w:rsidP="00DA6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Слушания – открытое обсуждение вопросов преобразования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», представляющих общественную значимость, обсуждение проектов решений Совета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(далее – Совет) по данным вопросам.</w:t>
      </w:r>
    </w:p>
    <w:p w:rsidR="000E4B30" w:rsidRDefault="000E4B30" w:rsidP="00DA6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Основными целями и задачами проведения слушаний являются: </w:t>
      </w:r>
    </w:p>
    <w:p w:rsidR="000E4B30" w:rsidRDefault="000E4B30" w:rsidP="000E4B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обеспечение реализации прав жителей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на непосредственное участие в осуществлении местного самоуправления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:rsidR="000E4B30" w:rsidRDefault="000E4B30" w:rsidP="000E4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учёт мнения населения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при принятии наиболее важных решений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 xml:space="preserve">»; </w:t>
      </w:r>
    </w:p>
    <w:p w:rsidR="000E4B30" w:rsidRDefault="000E4B30" w:rsidP="000E4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непосредственной связи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с населением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:rsidR="000E4B30" w:rsidRDefault="000E4B30" w:rsidP="000E4B30">
      <w:pPr>
        <w:rPr>
          <w:sz w:val="28"/>
          <w:szCs w:val="28"/>
        </w:rPr>
        <w:sectPr w:rsidR="000E4B30">
          <w:pgSz w:w="11906" w:h="16838"/>
          <w:pgMar w:top="1134" w:right="680" w:bottom="1134" w:left="1701" w:header="709" w:footer="709" w:gutter="0"/>
          <w:cols w:space="720"/>
        </w:sectPr>
      </w:pPr>
    </w:p>
    <w:p w:rsidR="000E4B30" w:rsidRDefault="000E4B30" w:rsidP="000E4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подготовка предложений и рекомендаций Совету по вопросам, выносимым на слушания,</w:t>
      </w:r>
    </w:p>
    <w:p w:rsidR="000E4B30" w:rsidRDefault="000E4B30" w:rsidP="000E4B3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5) информирование населения о работе Совета;</w:t>
      </w:r>
    </w:p>
    <w:p w:rsidR="000E4B30" w:rsidRDefault="000E4B30" w:rsidP="000E4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формирование общественного мнения по обсуждаемым проблемам.</w:t>
      </w:r>
    </w:p>
    <w:p w:rsidR="000E4B30" w:rsidRDefault="000E4B30" w:rsidP="000E4B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4B30" w:rsidRDefault="000E4B30" w:rsidP="000E4B30">
      <w:pPr>
        <w:tabs>
          <w:tab w:val="left" w:pos="2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проведения публичных слушаний</w:t>
      </w:r>
    </w:p>
    <w:p w:rsidR="000E4B30" w:rsidRDefault="000E4B30" w:rsidP="000E4B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4B30" w:rsidRDefault="000E4B30" w:rsidP="00736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Слушания проводятся по инициативе населения, Совета или главы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Слушания по инициативе населения реализуются в порядке, предусмотренном для реализации правотворческой инициативы граждан в сельском поселении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».</w:t>
      </w:r>
    </w:p>
    <w:p w:rsidR="000E4B30" w:rsidRDefault="000E4B30" w:rsidP="00736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слушаний по инициативе населения или Совета назначаются Советом, а по инициативе главы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– главой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».</w:t>
      </w:r>
    </w:p>
    <w:p w:rsidR="00736112" w:rsidRDefault="000E4B30" w:rsidP="00736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выдвижении инициативы главой </w:t>
      </w:r>
      <w:r w:rsidR="00736112">
        <w:rPr>
          <w:sz w:val="28"/>
          <w:szCs w:val="28"/>
        </w:rPr>
        <w:t xml:space="preserve">муниципального района «Забайкальский район» </w:t>
      </w:r>
      <w:r>
        <w:rPr>
          <w:sz w:val="28"/>
          <w:szCs w:val="28"/>
        </w:rPr>
        <w:t xml:space="preserve">и Совета </w:t>
      </w:r>
      <w:r w:rsidR="00736112">
        <w:rPr>
          <w:sz w:val="28"/>
          <w:szCs w:val="28"/>
        </w:rPr>
        <w:t xml:space="preserve">муниципального района «Забайкальский район» </w:t>
      </w:r>
      <w:r>
        <w:rPr>
          <w:sz w:val="28"/>
          <w:szCs w:val="28"/>
        </w:rPr>
        <w:t>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0E4B30" w:rsidRPr="00736112" w:rsidRDefault="00736112" w:rsidP="00736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E4B30" w:rsidRPr="00736112">
        <w:rPr>
          <w:rFonts w:eastAsia="Calibri"/>
          <w:sz w:val="28"/>
          <w:szCs w:val="28"/>
          <w:lang w:eastAsia="en-US"/>
        </w:rPr>
        <w:t>В решении о проведении</w:t>
      </w:r>
      <w:r w:rsidRPr="00736112">
        <w:rPr>
          <w:rFonts w:eastAsia="Calibri"/>
          <w:sz w:val="28"/>
          <w:szCs w:val="28"/>
          <w:lang w:eastAsia="en-US"/>
        </w:rPr>
        <w:t xml:space="preserve"> слушаний определяются вопросы, </w:t>
      </w:r>
      <w:r w:rsidR="000E4B30" w:rsidRPr="00736112">
        <w:rPr>
          <w:rFonts w:eastAsia="Calibri"/>
          <w:sz w:val="28"/>
          <w:szCs w:val="28"/>
          <w:lang w:eastAsia="en-US"/>
        </w:rPr>
        <w:t>выносимые на обсуждение, время и место проведения; прилагается проект решения о возможности преобразовании</w:t>
      </w:r>
      <w:r w:rsidRPr="00736112">
        <w:rPr>
          <w:sz w:val="28"/>
          <w:szCs w:val="28"/>
        </w:rPr>
        <w:t xml:space="preserve"> сельского поселения «</w:t>
      </w:r>
      <w:proofErr w:type="spellStart"/>
      <w:r w:rsidRPr="00736112">
        <w:rPr>
          <w:sz w:val="28"/>
          <w:szCs w:val="28"/>
        </w:rPr>
        <w:t>Красновеликанское</w:t>
      </w:r>
      <w:proofErr w:type="spellEnd"/>
      <w:r w:rsidRPr="00736112">
        <w:rPr>
          <w:sz w:val="28"/>
          <w:szCs w:val="28"/>
        </w:rPr>
        <w:t>»</w:t>
      </w:r>
      <w:r w:rsidR="000E4B30" w:rsidRPr="00736112">
        <w:rPr>
          <w:rFonts w:eastAsia="Calibri"/>
          <w:sz w:val="28"/>
          <w:szCs w:val="28"/>
          <w:lang w:eastAsia="en-US"/>
        </w:rPr>
        <w:t>.</w:t>
      </w:r>
    </w:p>
    <w:p w:rsidR="000E4B30" w:rsidRDefault="000E4B30" w:rsidP="0073611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Информация о времени, месте и вопросах, вынесенных на слушания,</w:t>
      </w:r>
      <w:r>
        <w:rPr>
          <w:bCs/>
          <w:sz w:val="28"/>
          <w:szCs w:val="28"/>
        </w:rPr>
        <w:t xml:space="preserve"> в том числе проект правового акта Совета сельского поселения «</w:t>
      </w:r>
      <w:proofErr w:type="spellStart"/>
      <w:r>
        <w:rPr>
          <w:bCs/>
          <w:sz w:val="28"/>
          <w:szCs w:val="28"/>
        </w:rPr>
        <w:t>Красновеликанское</w:t>
      </w:r>
      <w:proofErr w:type="spellEnd"/>
      <w:r>
        <w:rPr>
          <w:bCs/>
          <w:sz w:val="28"/>
          <w:szCs w:val="28"/>
        </w:rPr>
        <w:t>» по вопросам преобразования,</w:t>
      </w:r>
      <w:r>
        <w:rPr>
          <w:sz w:val="28"/>
          <w:szCs w:val="28"/>
        </w:rPr>
        <w:t xml:space="preserve"> доводится до сведения жителей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Уставом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для обнародования (опубликования)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правовых актов, не позднее, чем за 5 календарных дней до проведения слушаний, а также </w:t>
      </w:r>
      <w:r>
        <w:rPr>
          <w:bCs/>
          <w:sz w:val="28"/>
          <w:szCs w:val="28"/>
        </w:rPr>
        <w:t>не позднее чем за 5 календарных дней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дня проведения слушаний размещается  на официальном сайте муниципального района «Забайкальский район» в информационно-телекоммуникационной сети «Интернет». </w:t>
      </w:r>
    </w:p>
    <w:p w:rsidR="000E4B30" w:rsidRDefault="000E4B30" w:rsidP="007361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Жители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вправе направить свои предложения и замечания по вынесенному на обсуждение вопросу по преобразованию в Совет сельского поселения «</w:t>
      </w:r>
      <w:proofErr w:type="spellStart"/>
      <w:r w:rsidR="00736112">
        <w:rPr>
          <w:sz w:val="28"/>
          <w:szCs w:val="28"/>
        </w:rPr>
        <w:t>Красновеликанское</w:t>
      </w:r>
      <w:proofErr w:type="spellEnd"/>
      <w:r w:rsidR="00736112">
        <w:rPr>
          <w:sz w:val="28"/>
          <w:szCs w:val="28"/>
        </w:rPr>
        <w:t>» не</w:t>
      </w:r>
      <w:r>
        <w:rPr>
          <w:sz w:val="28"/>
          <w:szCs w:val="28"/>
        </w:rPr>
        <w:t xml:space="preserve"> позднее, чем за 3 календарных дня до даты проведения публичных слушаний, в том числе посредством официального сайта муниципального района «Забайкальский район».</w:t>
      </w:r>
    </w:p>
    <w:p w:rsidR="000E4B30" w:rsidRDefault="000E4B30" w:rsidP="00736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</w:t>
      </w:r>
      <w:r>
        <w:rPr>
          <w:sz w:val="28"/>
          <w:szCs w:val="28"/>
        </w:rPr>
        <w:lastRenderedPageBreak/>
        <w:t>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</w:p>
    <w:p w:rsidR="000E4B30" w:rsidRDefault="000E4B30" w:rsidP="00DA6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0E4B30" w:rsidRDefault="00DA6F4B" w:rsidP="000E4B30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B30">
        <w:rPr>
          <w:sz w:val="28"/>
          <w:szCs w:val="28"/>
        </w:rPr>
        <w:t>10. Для подготовки проведения слушаний распоряжением председателя Совета может создаваться рабочая группа.</w:t>
      </w:r>
    </w:p>
    <w:p w:rsidR="000E4B30" w:rsidRDefault="00DA6F4B" w:rsidP="000E4B30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B30">
        <w:rPr>
          <w:sz w:val="28"/>
          <w:szCs w:val="28"/>
        </w:rPr>
        <w:t>11. На слушаниях председательствующим является глава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либо</w:t>
      </w:r>
      <w:r w:rsidR="000E4B30">
        <w:rPr>
          <w:sz w:val="28"/>
          <w:szCs w:val="28"/>
        </w:rPr>
        <w:t xml:space="preserve"> лицо, его замещающее.</w:t>
      </w:r>
    </w:p>
    <w:p w:rsidR="000E4B30" w:rsidRDefault="00DA6F4B" w:rsidP="000E4B30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B30">
        <w:rPr>
          <w:sz w:val="28"/>
          <w:szCs w:val="28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0E4B30" w:rsidRDefault="00DA6F4B" w:rsidP="000E4B30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B30">
        <w:rPr>
          <w:sz w:val="28"/>
          <w:szCs w:val="28"/>
        </w:rPr>
        <w:t>12.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0E4B30" w:rsidRDefault="00DA6F4B" w:rsidP="000E4B30">
      <w:pPr>
        <w:tabs>
          <w:tab w:val="left" w:pos="117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E4B30">
        <w:rPr>
          <w:sz w:val="28"/>
          <w:szCs w:val="28"/>
        </w:rPr>
        <w:t xml:space="preserve">13.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0E4B30" w:rsidRDefault="00DA6F4B" w:rsidP="000E4B30">
      <w:pPr>
        <w:tabs>
          <w:tab w:val="left" w:pos="1170"/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B30">
        <w:rPr>
          <w:sz w:val="28"/>
          <w:szCs w:val="28"/>
        </w:rPr>
        <w:t xml:space="preserve">14. Итоги слушаний учитываются при подготовке проектов решений Совета по вопросам преобразования муниципального района «Забайкальский район» Забайкальского </w:t>
      </w:r>
      <w:r>
        <w:rPr>
          <w:sz w:val="28"/>
          <w:szCs w:val="28"/>
        </w:rPr>
        <w:t>края в</w:t>
      </w:r>
      <w:r w:rsidR="000E4B30">
        <w:rPr>
          <w:sz w:val="28"/>
          <w:szCs w:val="28"/>
        </w:rPr>
        <w:t xml:space="preserve"> Забайкальский муниципальный округ Забайкальского края.</w:t>
      </w:r>
    </w:p>
    <w:p w:rsidR="000E4B30" w:rsidRDefault="00DA6F4B" w:rsidP="000E4B30">
      <w:pPr>
        <w:tabs>
          <w:tab w:val="left" w:pos="1170"/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B30">
        <w:rPr>
          <w:sz w:val="28"/>
          <w:szCs w:val="28"/>
        </w:rPr>
        <w:t>15. Протоколы слушаний хранятся в порядке, утвержденном регламентом Совета в отношении хранения протоколов заседаний Совета.</w:t>
      </w:r>
    </w:p>
    <w:p w:rsidR="000E4B30" w:rsidRDefault="00DA6F4B" w:rsidP="000E4B30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B30">
        <w:rPr>
          <w:sz w:val="28"/>
          <w:szCs w:val="28"/>
        </w:rPr>
        <w:t>16. Рекомендации слушаний (протокол проведения публичных слушаний) подлежат официальному опубликованию (обнародованию) в порядке, установленном Уставом сельского поселения «</w:t>
      </w:r>
      <w:proofErr w:type="spellStart"/>
      <w:r w:rsidR="000E4B30">
        <w:rPr>
          <w:sz w:val="28"/>
          <w:szCs w:val="28"/>
        </w:rPr>
        <w:t>Красновеликанское</w:t>
      </w:r>
      <w:proofErr w:type="spellEnd"/>
      <w:r w:rsidR="000E4B30">
        <w:rPr>
          <w:sz w:val="28"/>
          <w:szCs w:val="28"/>
        </w:rPr>
        <w:t>»</w:t>
      </w:r>
      <w:r w:rsidR="000E4B30">
        <w:rPr>
          <w:i/>
          <w:sz w:val="28"/>
          <w:szCs w:val="28"/>
        </w:rPr>
        <w:t xml:space="preserve"> </w:t>
      </w:r>
      <w:r w:rsidR="000E4B30">
        <w:rPr>
          <w:sz w:val="28"/>
          <w:szCs w:val="28"/>
        </w:rPr>
        <w:t>для муниципальных правовых актов, а также размещению на официальном сайте муниципального района «Забайкальский район» в сети Интернет.</w:t>
      </w:r>
    </w:p>
    <w:p w:rsidR="000E4B30" w:rsidRDefault="000E4B30" w:rsidP="000E4B30"/>
    <w:p w:rsidR="001474F4" w:rsidRDefault="001474F4"/>
    <w:sectPr w:rsidR="0014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BF4"/>
    <w:multiLevelType w:val="hybridMultilevel"/>
    <w:tmpl w:val="CD9A20F4"/>
    <w:lvl w:ilvl="0" w:tplc="D676EA16">
      <w:start w:val="2"/>
      <w:numFmt w:val="decimal"/>
      <w:lvlText w:val="%1."/>
      <w:lvlJc w:val="left"/>
      <w:pPr>
        <w:ind w:left="106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B72673"/>
    <w:multiLevelType w:val="hybridMultilevel"/>
    <w:tmpl w:val="DFB22EF8"/>
    <w:lvl w:ilvl="0" w:tplc="CF0451F6">
      <w:start w:val="6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6F43146"/>
    <w:multiLevelType w:val="hybridMultilevel"/>
    <w:tmpl w:val="E1D8E166"/>
    <w:lvl w:ilvl="0" w:tplc="CEB23EC8">
      <w:start w:val="2"/>
      <w:numFmt w:val="decimal"/>
      <w:lvlText w:val="%1."/>
      <w:lvlJc w:val="left"/>
      <w:pPr>
        <w:ind w:left="106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77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4E1256E4"/>
    <w:multiLevelType w:val="hybridMultilevel"/>
    <w:tmpl w:val="EDA2085C"/>
    <w:lvl w:ilvl="0" w:tplc="1CEE40B0">
      <w:start w:val="2"/>
      <w:numFmt w:val="decimal"/>
      <w:lvlText w:val="%1."/>
      <w:lvlJc w:val="left"/>
      <w:pPr>
        <w:ind w:left="106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AB"/>
    <w:rsid w:val="000E4B30"/>
    <w:rsid w:val="001474F4"/>
    <w:rsid w:val="0022568F"/>
    <w:rsid w:val="00736112"/>
    <w:rsid w:val="00DA6F4B"/>
    <w:rsid w:val="00D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2023-11-16T06:45:00Z</dcterms:created>
  <dcterms:modified xsi:type="dcterms:W3CDTF">2023-11-17T00:17:00Z</dcterms:modified>
</cp:coreProperties>
</file>